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6AB16" w14:textId="2D94BAFE" w:rsidR="00F21EE6" w:rsidRPr="00D222F4" w:rsidRDefault="003C3FE9">
      <w:pPr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581440" behindDoc="1" locked="0" layoutInCell="1" allowOverlap="1" wp14:anchorId="5D4DDCC0" wp14:editId="2A998DE3">
            <wp:simplePos x="0" y="0"/>
            <wp:positionH relativeFrom="column">
              <wp:posOffset>0</wp:posOffset>
            </wp:positionH>
            <wp:positionV relativeFrom="paragraph">
              <wp:posOffset>-628650</wp:posOffset>
            </wp:positionV>
            <wp:extent cx="1647619" cy="447619"/>
            <wp:effectExtent l="0" t="0" r="0" b="0"/>
            <wp:wrapTight wrapText="bothSides">
              <wp:wrapPolygon edited="0">
                <wp:start x="0" y="0"/>
                <wp:lineTo x="0" y="20250"/>
                <wp:lineTo x="21234" y="20250"/>
                <wp:lineTo x="21234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619" cy="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22F4" w:rsidRPr="00D222F4">
        <w:rPr>
          <w:rFonts w:ascii="Helvetica" w:hAnsi="Helvetica" w:cs="Tahoma"/>
          <w:noProof/>
          <w:sz w:val="23"/>
          <w:szCs w:val="23"/>
        </w:rPr>
        <w:drawing>
          <wp:anchor distT="0" distB="0" distL="114300" distR="114300" simplePos="0" relativeHeight="251579392" behindDoc="0" locked="0" layoutInCell="1" allowOverlap="1" wp14:anchorId="72487BB1" wp14:editId="109E76C4">
            <wp:simplePos x="0" y="0"/>
            <wp:positionH relativeFrom="column">
              <wp:posOffset>3813810</wp:posOffset>
            </wp:positionH>
            <wp:positionV relativeFrom="paragraph">
              <wp:posOffset>-873125</wp:posOffset>
            </wp:positionV>
            <wp:extent cx="2078181" cy="709623"/>
            <wp:effectExtent l="0" t="0" r="0" b="0"/>
            <wp:wrapNone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181" cy="7096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0E4941" w14:textId="718244C2" w:rsidR="00F21EE6" w:rsidRPr="00D222F4" w:rsidRDefault="00F21EE6">
      <w:pPr>
        <w:rPr>
          <w:sz w:val="23"/>
          <w:szCs w:val="23"/>
        </w:rPr>
      </w:pPr>
    </w:p>
    <w:p w14:paraId="6D7C3CBA" w14:textId="3EB28456" w:rsidR="00D222F4" w:rsidRPr="00D222F4" w:rsidRDefault="00D222F4">
      <w:pPr>
        <w:rPr>
          <w:rFonts w:ascii="Tahoma" w:hAnsi="Tahoma" w:cs="Tahoma"/>
          <w:b/>
          <w:sz w:val="23"/>
          <w:szCs w:val="23"/>
        </w:rPr>
      </w:pPr>
      <w:r w:rsidRPr="00D222F4">
        <w:rPr>
          <w:rFonts w:ascii="Tahoma" w:hAnsi="Tahoma" w:cs="Tahoma"/>
          <w:b/>
          <w:sz w:val="23"/>
          <w:szCs w:val="23"/>
        </w:rPr>
        <w:t xml:space="preserve">MOUNTAINBRANDS.CZ </w:t>
      </w:r>
    </w:p>
    <w:p w14:paraId="4F6077B9" w14:textId="6B2594C0" w:rsidR="00F21EE6" w:rsidRPr="00D222F4" w:rsidRDefault="00D222F4">
      <w:pPr>
        <w:rPr>
          <w:sz w:val="23"/>
          <w:szCs w:val="23"/>
        </w:rPr>
      </w:pPr>
      <w:r w:rsidRPr="00D222F4">
        <w:rPr>
          <w:rFonts w:ascii="Tahoma" w:hAnsi="Tahoma" w:cs="Tahoma"/>
          <w:b/>
          <w:sz w:val="23"/>
          <w:szCs w:val="23"/>
        </w:rPr>
        <w:t>Nový zdroj informací a aktualit z hor</w:t>
      </w:r>
    </w:p>
    <w:p w14:paraId="42DDD65D" w14:textId="77777777" w:rsidR="00F21EE6" w:rsidRPr="00D222F4" w:rsidRDefault="00F21EE6">
      <w:pPr>
        <w:rPr>
          <w:sz w:val="23"/>
          <w:szCs w:val="23"/>
        </w:rPr>
      </w:pPr>
    </w:p>
    <w:p w14:paraId="1B064673" w14:textId="77777777" w:rsidR="00D222F4" w:rsidRPr="00D222F4" w:rsidRDefault="00D222F4" w:rsidP="00D222F4">
      <w:pPr>
        <w:rPr>
          <w:rFonts w:ascii="Tahoma" w:hAnsi="Tahoma" w:cs="Tahoma"/>
          <w:sz w:val="23"/>
          <w:szCs w:val="23"/>
        </w:rPr>
      </w:pPr>
      <w:r w:rsidRPr="00D222F4">
        <w:rPr>
          <w:rFonts w:ascii="Tahoma" w:hAnsi="Tahoma" w:cs="Tahoma"/>
          <w:color w:val="000000"/>
          <w:sz w:val="23"/>
          <w:szCs w:val="23"/>
        </w:rPr>
        <w:t xml:space="preserve">PRAHA / TIŠNOV – </w:t>
      </w:r>
      <w:r w:rsidRPr="00D222F4">
        <w:rPr>
          <w:rFonts w:ascii="Tahoma" w:hAnsi="Tahoma" w:cs="Tahoma"/>
          <w:i/>
          <w:sz w:val="23"/>
          <w:szCs w:val="23"/>
        </w:rPr>
        <w:t>Horské sporty mají novou tuzemskou platformu. Články, reportáže, profily osobností i recenze sportovního vybavení značek Dynafit, Salewa, Wild Country, Evolv a Pomoca najdete v češtině a slovenštině na webové adrese mountainbrands.cz.</w:t>
      </w:r>
    </w:p>
    <w:p w14:paraId="537585AD" w14:textId="5AC967F7" w:rsidR="00F21EE6" w:rsidRPr="00D222F4" w:rsidRDefault="00F21EE6">
      <w:pPr>
        <w:rPr>
          <w:sz w:val="23"/>
          <w:szCs w:val="23"/>
        </w:rPr>
      </w:pPr>
    </w:p>
    <w:p w14:paraId="5E961A28" w14:textId="77777777" w:rsidR="00F21EE6" w:rsidRPr="00D222F4" w:rsidRDefault="00F21EE6">
      <w:pPr>
        <w:rPr>
          <w:sz w:val="23"/>
          <w:szCs w:val="23"/>
        </w:rPr>
      </w:pPr>
    </w:p>
    <w:p w14:paraId="6C6C6842" w14:textId="77777777" w:rsidR="00D222F4" w:rsidRPr="00D222F4" w:rsidRDefault="00D222F4" w:rsidP="00D222F4">
      <w:pPr>
        <w:rPr>
          <w:rFonts w:ascii="Tahoma" w:hAnsi="Tahoma" w:cs="Tahoma"/>
          <w:sz w:val="23"/>
          <w:szCs w:val="23"/>
        </w:rPr>
      </w:pPr>
      <w:r w:rsidRPr="00D222F4">
        <w:rPr>
          <w:rFonts w:ascii="Tahoma" w:hAnsi="Tahoma" w:cs="Tahoma"/>
          <w:sz w:val="23"/>
          <w:szCs w:val="23"/>
        </w:rPr>
        <w:t>Léto nebo zima, ve sportovním světě se pořád něco děje: nové produkty, kolekce, úspěchy, emoce. Vše násobené komunitou, která sport spojuje. “Právě široký sportovní záběr, velká skupina příznivců i specializace na technické produkty jako horolezecké nebo skialpové vybavení nás vedly k myšlence vzniku portálu určeného všem příznivcům horských sportů. Značky Dynafit, Salewa, Wild Country, Evolv a Pomoca pomáhají psát osudy mnoha skvělých sportovců, o kterých se dodnes bylo těžké vůbec dozvědět. Navíc den co den prožívají stejné pocity štěstí, euforie a nadšení i statisíce z nás. Nový web by měl být místem, kde budeme všichni společně sdílet své zkušenosti, inspiraci, euforii i strádání v duchu hesla “By athletes, for athletes”,”</w:t>
      </w:r>
      <w:r w:rsidRPr="00D222F4">
        <w:rPr>
          <w:rFonts w:ascii="Tahoma" w:hAnsi="Tahoma" w:cs="Tahoma"/>
          <w:i/>
          <w:sz w:val="23"/>
          <w:szCs w:val="23"/>
        </w:rPr>
        <w:t xml:space="preserve"> </w:t>
      </w:r>
      <w:r w:rsidRPr="00D222F4">
        <w:rPr>
          <w:rFonts w:ascii="Tahoma" w:hAnsi="Tahoma" w:cs="Tahoma"/>
          <w:sz w:val="23"/>
          <w:szCs w:val="23"/>
        </w:rPr>
        <w:t>říká marketingový manager Oberalp Group Karel Glogar.</w:t>
      </w:r>
      <w:r w:rsidRPr="00D222F4">
        <w:rPr>
          <w:rFonts w:ascii="Tahoma" w:hAnsi="Tahoma" w:cs="Tahoma"/>
          <w:i/>
          <w:sz w:val="23"/>
          <w:szCs w:val="23"/>
        </w:rPr>
        <w:t xml:space="preserve">  </w:t>
      </w:r>
    </w:p>
    <w:p w14:paraId="15E8AD4E" w14:textId="77777777" w:rsidR="00D222F4" w:rsidRPr="00D222F4" w:rsidRDefault="00D222F4" w:rsidP="00D222F4">
      <w:pPr>
        <w:rPr>
          <w:rFonts w:ascii="Tahoma" w:hAnsi="Tahoma" w:cs="Tahoma"/>
          <w:sz w:val="23"/>
          <w:szCs w:val="23"/>
        </w:rPr>
      </w:pPr>
    </w:p>
    <w:p w14:paraId="1A4D5098" w14:textId="77777777" w:rsidR="00D222F4" w:rsidRPr="00D222F4" w:rsidRDefault="00D222F4" w:rsidP="00D222F4">
      <w:pPr>
        <w:rPr>
          <w:rFonts w:ascii="Tahoma" w:hAnsi="Tahoma" w:cs="Tahoma"/>
          <w:sz w:val="23"/>
          <w:szCs w:val="23"/>
        </w:rPr>
      </w:pPr>
      <w:r w:rsidRPr="00D222F4">
        <w:rPr>
          <w:rFonts w:ascii="Tahoma" w:hAnsi="Tahoma" w:cs="Tahoma"/>
          <w:sz w:val="23"/>
          <w:szCs w:val="23"/>
        </w:rPr>
        <w:t xml:space="preserve">Cílem nového projektu je přinášet aktuality ze světa skialpinismu, horského/trailového běhu, sportovního lezení, horolezectví i cyklistiky doplněné o příběhy ambasadorů a recenze vybavení. Český nebo slovenský zákazník mohl doposud čerpat informace o produktech a značkách Dynafit, Salewa a dalších pouze na oficiálních stránkách nebo u jednotlivých prodejců. Nový portál je v ucelené podobě napříč všemi horskými aktivitami sdružuje na jednom místě s přihlédnutím k zájmům tuzemského trhu, a to v českém i slovenském jazyce. </w:t>
      </w:r>
    </w:p>
    <w:p w14:paraId="2319A718" w14:textId="77777777" w:rsidR="00D222F4" w:rsidRPr="00D222F4" w:rsidRDefault="00D222F4" w:rsidP="00D222F4">
      <w:pPr>
        <w:rPr>
          <w:rFonts w:ascii="Tahoma" w:hAnsi="Tahoma" w:cs="Tahoma"/>
          <w:sz w:val="23"/>
          <w:szCs w:val="23"/>
        </w:rPr>
      </w:pPr>
    </w:p>
    <w:p w14:paraId="2A2C0F53" w14:textId="77777777" w:rsidR="00D222F4" w:rsidRPr="00D222F4" w:rsidRDefault="00D222F4" w:rsidP="00D222F4">
      <w:pPr>
        <w:rPr>
          <w:rFonts w:ascii="Tahoma" w:hAnsi="Tahoma" w:cs="Tahoma"/>
          <w:sz w:val="23"/>
          <w:szCs w:val="23"/>
        </w:rPr>
      </w:pPr>
      <w:r w:rsidRPr="00D222F4">
        <w:rPr>
          <w:rFonts w:ascii="Tahoma" w:hAnsi="Tahoma" w:cs="Tahoma"/>
          <w:b/>
          <w:sz w:val="23"/>
          <w:szCs w:val="23"/>
        </w:rPr>
        <w:t>Inspirace přímo z hor</w:t>
      </w:r>
    </w:p>
    <w:p w14:paraId="7754A131" w14:textId="77777777" w:rsidR="00D222F4" w:rsidRPr="00D222F4" w:rsidRDefault="00D222F4" w:rsidP="00D222F4">
      <w:pPr>
        <w:rPr>
          <w:rFonts w:ascii="Tahoma" w:hAnsi="Tahoma" w:cs="Tahoma"/>
          <w:sz w:val="23"/>
          <w:szCs w:val="23"/>
        </w:rPr>
      </w:pPr>
      <w:r w:rsidRPr="00D222F4">
        <w:rPr>
          <w:rFonts w:ascii="Tahoma" w:hAnsi="Tahoma" w:cs="Tahoma"/>
          <w:sz w:val="23"/>
          <w:szCs w:val="23"/>
        </w:rPr>
        <w:t>“Chyběla nám platforma, kde bychom mohli s naší komunitou, obchodními partnery i zákazníky sdílet informace. Publikovat v širším kontextu, nad rámec sociálních sítí, veškeré dění kolem našich značek. Chceme prezentovat novinky, události a úspěchy ze světa horských sportů a zároveň nabídnout tipy a návody na přípravu na nejrůznější horská dobrodružství. Užít si je a cítit se při nich bezpečně,” upřesňuje Glogar.</w:t>
      </w:r>
    </w:p>
    <w:p w14:paraId="04B8BDEE" w14:textId="77777777" w:rsidR="00D222F4" w:rsidRPr="00D222F4" w:rsidRDefault="00D222F4" w:rsidP="00D222F4">
      <w:pPr>
        <w:rPr>
          <w:rFonts w:ascii="Tahoma" w:hAnsi="Tahoma" w:cs="Tahoma"/>
          <w:sz w:val="23"/>
          <w:szCs w:val="23"/>
        </w:rPr>
      </w:pPr>
    </w:p>
    <w:p w14:paraId="3E5B00F1" w14:textId="77777777" w:rsidR="00D222F4" w:rsidRPr="00D222F4" w:rsidRDefault="00D222F4" w:rsidP="00D222F4">
      <w:pPr>
        <w:rPr>
          <w:rFonts w:ascii="Tahoma" w:hAnsi="Tahoma" w:cs="Tahoma"/>
          <w:sz w:val="23"/>
          <w:szCs w:val="23"/>
        </w:rPr>
      </w:pPr>
      <w:r w:rsidRPr="00D222F4">
        <w:rPr>
          <w:rFonts w:ascii="Tahoma" w:hAnsi="Tahoma" w:cs="Tahoma"/>
          <w:sz w:val="23"/>
          <w:szCs w:val="23"/>
        </w:rPr>
        <w:t xml:space="preserve">Stránky mountainbrands.cz jsou rozděleny do několika tematických sekcí jako gear, magazín, události nebo prodejci, v nichž najdete vše, co vás v souvislosti s aktivitami skupiny Oberalp v Česku a na Slovensku může zajímat. Dozvíte se, co je nového, jaké kolekce, boty nebo třeba vázání se připravuje, kde vše vyzkoušet, otestovat, případně koupit. V rubrice magazín se budou pravidelně objevovat zajímavosti o produktech, cestovatelské tipy, trasy výletů i příběhy našich ambasadorů. Mezi ně patří např. olympijští medailisté Ondřej Moravec či Jaroslav Kulhavý, aktuální mistryně světa ve skialpinismu Marianna Jagerčíková či veřejně známé osobnosti jako Jiří Langmajer, </w:t>
      </w:r>
      <w:r w:rsidRPr="00D222F4">
        <w:rPr>
          <w:rFonts w:ascii="Tahoma" w:hAnsi="Tahoma" w:cs="Tahoma"/>
          <w:sz w:val="23"/>
          <w:szCs w:val="23"/>
        </w:rPr>
        <w:lastRenderedPageBreak/>
        <w:t>Lenka Poláčková (Vacvalová) a mnoho dalších neméně zajímavých sportovců. Díky mountainbrands.cz je možné sledovat jejich horská dobrodružství, držet jim palce, čerpat inspiraci. “Věříme, že nový web bude užitečným zdrojem informací pro milovníky hor a sportu a že ho ocení i naši prodejci, kteří z něj budou čerpat informace o produktech, které prodávají,” uzavírá Karel Glogar.</w:t>
      </w:r>
    </w:p>
    <w:p w14:paraId="44400135" w14:textId="77777777" w:rsidR="00D222F4" w:rsidRPr="00D222F4" w:rsidRDefault="00D222F4" w:rsidP="00D222F4">
      <w:pPr>
        <w:rPr>
          <w:rFonts w:ascii="Tahoma" w:hAnsi="Tahoma" w:cs="Tahoma"/>
          <w:sz w:val="23"/>
          <w:szCs w:val="23"/>
        </w:rPr>
      </w:pPr>
    </w:p>
    <w:p w14:paraId="667B180E" w14:textId="77777777" w:rsidR="00D222F4" w:rsidRPr="00D222F4" w:rsidRDefault="00D222F4" w:rsidP="00D222F4">
      <w:pPr>
        <w:rPr>
          <w:rFonts w:ascii="Tahoma" w:hAnsi="Tahoma" w:cs="Tahoma"/>
          <w:sz w:val="23"/>
          <w:szCs w:val="23"/>
        </w:rPr>
      </w:pPr>
      <w:r w:rsidRPr="00D222F4">
        <w:rPr>
          <w:rFonts w:ascii="Tahoma" w:hAnsi="Tahoma" w:cs="Tahoma"/>
          <w:sz w:val="23"/>
          <w:szCs w:val="23"/>
        </w:rPr>
        <w:t xml:space="preserve">Webové stránky jsou dostupné na adrese www.mountainbrands.cz. Slovenskou verzi najdete na doméně </w:t>
      </w:r>
      <w:r w:rsidRPr="00D222F4">
        <w:rPr>
          <w:rFonts w:ascii="Tahoma" w:hAnsi="Tahoma" w:cs="Tahoma"/>
          <w:b/>
          <w:sz w:val="23"/>
          <w:szCs w:val="23"/>
        </w:rPr>
        <w:t>www.mountainbrands.sk.</w:t>
      </w:r>
    </w:p>
    <w:p w14:paraId="6D25DBA6" w14:textId="537ABDCD" w:rsidR="00AE664C" w:rsidRPr="00D222F4" w:rsidRDefault="00D222F4" w:rsidP="00AE664C">
      <w:pPr>
        <w:pBdr>
          <w:bottom w:val="single" w:sz="6" w:space="1" w:color="auto"/>
        </w:pBdr>
        <w:rPr>
          <w:rFonts w:ascii="Helvetica" w:hAnsi="Helvetica" w:cs="Tahoma"/>
          <w:sz w:val="23"/>
          <w:szCs w:val="23"/>
        </w:rPr>
      </w:pPr>
      <w:r w:rsidRPr="00D222F4">
        <w:rPr>
          <w:sz w:val="23"/>
          <w:szCs w:val="23"/>
        </w:rPr>
        <w:br/>
      </w:r>
    </w:p>
    <w:p w14:paraId="3DCD2324" w14:textId="77777777" w:rsidR="00F21EE6" w:rsidRPr="00D222F4" w:rsidRDefault="00F21EE6">
      <w:pPr>
        <w:rPr>
          <w:sz w:val="23"/>
          <w:szCs w:val="23"/>
        </w:rPr>
      </w:pPr>
    </w:p>
    <w:p w14:paraId="01CA0342" w14:textId="2A631DF1" w:rsidR="00F21EE6" w:rsidRPr="00494F43" w:rsidRDefault="009554DC">
      <w:pPr>
        <w:rPr>
          <w:sz w:val="23"/>
          <w:szCs w:val="23"/>
        </w:rPr>
      </w:pPr>
      <w:r w:rsidRPr="00D222F4">
        <w:rPr>
          <w:rFonts w:ascii="Tahoma" w:hAnsi="Tahoma" w:cs="Tahoma"/>
          <w:sz w:val="23"/>
          <w:szCs w:val="23"/>
        </w:rPr>
        <w:t>Tiskovou zprávu včetně fotografií a loga festivalu najdete na:</w:t>
      </w:r>
      <w:r w:rsidR="00494F43" w:rsidRPr="00494F43">
        <w:rPr>
          <w:rFonts w:ascii="Tahoma" w:hAnsi="Tahoma" w:cs="Tahoma"/>
          <w:b/>
          <w:sz w:val="23"/>
          <w:szCs w:val="23"/>
        </w:rPr>
        <w:t xml:space="preserve"> </w:t>
      </w:r>
      <w:r w:rsidR="00494F43" w:rsidRPr="00D222F4">
        <w:rPr>
          <w:rFonts w:ascii="Tahoma" w:hAnsi="Tahoma" w:cs="Tahoma"/>
          <w:b/>
          <w:sz w:val="23"/>
          <w:szCs w:val="23"/>
        </w:rPr>
        <w:t>www.mountainbrands.</w:t>
      </w:r>
      <w:r w:rsidR="00494F43">
        <w:rPr>
          <w:rFonts w:ascii="Tahoma" w:hAnsi="Tahoma" w:cs="Tahoma"/>
          <w:b/>
          <w:sz w:val="23"/>
          <w:szCs w:val="23"/>
        </w:rPr>
        <w:t>cz/press</w:t>
      </w:r>
    </w:p>
    <w:p w14:paraId="3DEBB306" w14:textId="77777777" w:rsidR="00F21EE6" w:rsidRPr="00D222F4" w:rsidRDefault="00F21EE6">
      <w:pPr>
        <w:rPr>
          <w:sz w:val="23"/>
          <w:szCs w:val="23"/>
        </w:rPr>
      </w:pPr>
    </w:p>
    <w:p w14:paraId="163FC1EE" w14:textId="77777777" w:rsidR="00F21EE6" w:rsidRPr="00D222F4" w:rsidRDefault="00F21EE6">
      <w:pPr>
        <w:rPr>
          <w:sz w:val="23"/>
          <w:szCs w:val="23"/>
        </w:rPr>
      </w:pPr>
    </w:p>
    <w:p w14:paraId="75F91D08" w14:textId="77777777" w:rsidR="00D222F4" w:rsidRPr="00D222F4" w:rsidRDefault="00D222F4" w:rsidP="00D222F4">
      <w:pPr>
        <w:rPr>
          <w:rFonts w:ascii="Tahoma" w:hAnsi="Tahoma" w:cs="Tahoma"/>
          <w:iCs/>
          <w:color w:val="17365D"/>
          <w:sz w:val="23"/>
          <w:szCs w:val="23"/>
        </w:rPr>
      </w:pPr>
      <w:r w:rsidRPr="00D222F4">
        <w:rPr>
          <w:rFonts w:ascii="Tahoma" w:hAnsi="Tahoma" w:cs="Tahoma"/>
          <w:iCs/>
          <w:color w:val="17365D"/>
          <w:sz w:val="23"/>
          <w:szCs w:val="23"/>
        </w:rPr>
        <w:t>Za Salewa Czech and Slovakia</w:t>
      </w:r>
    </w:p>
    <w:p w14:paraId="7E3E3801" w14:textId="77777777" w:rsidR="00D222F4" w:rsidRPr="00D222F4" w:rsidRDefault="00D222F4" w:rsidP="00D222F4">
      <w:pPr>
        <w:rPr>
          <w:rFonts w:ascii="Tahoma" w:hAnsi="Tahoma" w:cs="Tahoma"/>
          <w:iCs/>
          <w:color w:val="17365D"/>
          <w:sz w:val="23"/>
          <w:szCs w:val="23"/>
        </w:rPr>
      </w:pPr>
    </w:p>
    <w:p w14:paraId="70DBBCEE" w14:textId="77777777" w:rsidR="00D222F4" w:rsidRPr="00D222F4" w:rsidRDefault="00D222F4" w:rsidP="00D222F4">
      <w:pPr>
        <w:rPr>
          <w:rFonts w:ascii="Tahoma" w:hAnsi="Tahoma" w:cs="Tahoma"/>
          <w:iCs/>
          <w:color w:val="17365D"/>
          <w:sz w:val="23"/>
          <w:szCs w:val="23"/>
        </w:rPr>
      </w:pPr>
      <w:r w:rsidRPr="00D222F4">
        <w:rPr>
          <w:rFonts w:ascii="Tahoma" w:hAnsi="Tahoma" w:cs="Tahoma"/>
          <w:iCs/>
          <w:color w:val="17365D"/>
          <w:sz w:val="23"/>
          <w:szCs w:val="23"/>
        </w:rPr>
        <w:t>Karel Glogar</w:t>
      </w:r>
    </w:p>
    <w:p w14:paraId="4DA25AE9" w14:textId="77777777" w:rsidR="00D222F4" w:rsidRPr="00D222F4" w:rsidRDefault="00D222F4" w:rsidP="00D222F4">
      <w:pPr>
        <w:rPr>
          <w:rFonts w:ascii="Tahoma" w:hAnsi="Tahoma" w:cs="Tahoma"/>
          <w:iCs/>
          <w:color w:val="17365D"/>
          <w:sz w:val="23"/>
          <w:szCs w:val="23"/>
        </w:rPr>
      </w:pPr>
      <w:r w:rsidRPr="00D222F4">
        <w:rPr>
          <w:rFonts w:ascii="Tahoma" w:hAnsi="Tahoma" w:cs="Tahoma"/>
          <w:iCs/>
          <w:color w:val="17365D"/>
          <w:sz w:val="23"/>
          <w:szCs w:val="23"/>
        </w:rPr>
        <w:t>Marketing Manager, Czech Republic, Slovakia &amp; Hungary</w:t>
      </w:r>
      <w:r w:rsidRPr="00D222F4">
        <w:rPr>
          <w:rFonts w:ascii="Tahoma" w:hAnsi="Tahoma" w:cs="Tahoma"/>
          <w:iCs/>
          <w:color w:val="17365D"/>
          <w:sz w:val="23"/>
          <w:szCs w:val="23"/>
        </w:rPr>
        <w:br/>
      </w:r>
    </w:p>
    <w:p w14:paraId="38EBEE92" w14:textId="68868B29" w:rsidR="00D222F4" w:rsidRPr="00D222F4" w:rsidRDefault="00D222F4" w:rsidP="00D222F4">
      <w:pPr>
        <w:rPr>
          <w:rFonts w:ascii="Tahoma" w:hAnsi="Tahoma" w:cs="Tahoma"/>
          <w:iCs/>
          <w:color w:val="17365D"/>
          <w:sz w:val="23"/>
          <w:szCs w:val="23"/>
        </w:rPr>
      </w:pPr>
      <w:r w:rsidRPr="00D222F4">
        <w:rPr>
          <w:rFonts w:ascii="Tahoma" w:hAnsi="Tahoma" w:cs="Tahoma"/>
          <w:iCs/>
          <w:color w:val="17365D"/>
          <w:sz w:val="23"/>
          <w:szCs w:val="23"/>
        </w:rPr>
        <w:t>+420 604 382 811</w:t>
      </w:r>
      <w:r w:rsidRPr="00D222F4">
        <w:rPr>
          <w:rFonts w:ascii="Tahoma" w:hAnsi="Tahoma" w:cs="Tahoma"/>
          <w:iCs/>
          <w:color w:val="17365D"/>
          <w:sz w:val="23"/>
          <w:szCs w:val="23"/>
        </w:rPr>
        <w:br/>
        <w:t>karel.Glogar@oberalp.com</w:t>
      </w:r>
      <w:r w:rsidRPr="00D222F4">
        <w:rPr>
          <w:rFonts w:ascii="Tahoma" w:hAnsi="Tahoma" w:cs="Tahoma"/>
          <w:iCs/>
          <w:color w:val="17365D"/>
          <w:sz w:val="23"/>
          <w:szCs w:val="23"/>
        </w:rPr>
        <w:br/>
        <w:t>www.oberalp.com</w:t>
      </w:r>
    </w:p>
    <w:p w14:paraId="54CE9AD4" w14:textId="62C89CCF" w:rsidR="00F21EE6" w:rsidRPr="00D222F4" w:rsidRDefault="009554DC" w:rsidP="00D222F4">
      <w:pPr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46976" behindDoc="1" locked="0" layoutInCell="1" allowOverlap="1" wp14:anchorId="23272313" wp14:editId="042DE071">
            <wp:simplePos x="0" y="0"/>
            <wp:positionH relativeFrom="column">
              <wp:posOffset>1151890</wp:posOffset>
            </wp:positionH>
            <wp:positionV relativeFrom="paragraph">
              <wp:posOffset>542290</wp:posOffset>
            </wp:positionV>
            <wp:extent cx="885190" cy="698500"/>
            <wp:effectExtent l="0" t="0" r="0" b="0"/>
            <wp:wrapTight wrapText="bothSides">
              <wp:wrapPolygon edited="0">
                <wp:start x="0" y="0"/>
                <wp:lineTo x="0" y="2945"/>
                <wp:lineTo x="3719" y="9425"/>
                <wp:lineTo x="0" y="20618"/>
                <wp:lineTo x="0" y="21207"/>
                <wp:lineTo x="2789" y="21207"/>
                <wp:lineTo x="6043" y="21207"/>
                <wp:lineTo x="20918" y="21207"/>
                <wp:lineTo x="20918" y="18262"/>
                <wp:lineTo x="17199" y="9425"/>
                <wp:lineTo x="20918" y="2945"/>
                <wp:lineTo x="20918" y="0"/>
                <wp:lineTo x="0" y="0"/>
              </wp:wrapPolygon>
            </wp:wrapTight>
            <wp:docPr id="4" name="Grafický 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cký objekt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80C">
        <w:rPr>
          <w:rFonts w:ascii="Arial-ItalicMT" w:hAnsi="Arial-ItalicMT" w:cs="Arial-ItalicMT"/>
          <w:i/>
          <w:iCs/>
          <w:noProof/>
          <w:color w:val="17365D"/>
          <w:sz w:val="18"/>
          <w:szCs w:val="18"/>
        </w:rPr>
        <w:drawing>
          <wp:anchor distT="0" distB="0" distL="114300" distR="114300" simplePos="0" relativeHeight="251677696" behindDoc="1" locked="0" layoutInCell="1" allowOverlap="1" wp14:anchorId="5C6AD745" wp14:editId="4005A28E">
            <wp:simplePos x="0" y="0"/>
            <wp:positionH relativeFrom="column">
              <wp:posOffset>3395980</wp:posOffset>
            </wp:positionH>
            <wp:positionV relativeFrom="paragraph">
              <wp:posOffset>472440</wp:posOffset>
            </wp:positionV>
            <wp:extent cx="1666875" cy="555625"/>
            <wp:effectExtent l="0" t="0" r="0" b="0"/>
            <wp:wrapTight wrapText="bothSides">
              <wp:wrapPolygon edited="0">
                <wp:start x="17280" y="2222"/>
                <wp:lineTo x="0" y="12590"/>
                <wp:lineTo x="0" y="18514"/>
                <wp:lineTo x="17280" y="20736"/>
                <wp:lineTo x="19749" y="20736"/>
                <wp:lineTo x="19995" y="20736"/>
                <wp:lineTo x="21477" y="16293"/>
                <wp:lineTo x="21477" y="8887"/>
                <wp:lineTo x="21230" y="6665"/>
                <wp:lineTo x="19749" y="2222"/>
                <wp:lineTo x="17280" y="2222"/>
              </wp:wrapPolygon>
            </wp:wrapTight>
            <wp:docPr id="6" name="Obrázek 6" descr="Obsah obrázku černá, snímek obrazovky, tma,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černá, snímek obrazovky, tma, design&#10;&#10;Popis byl vytvořen automatick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80C">
        <w:rPr>
          <w:noProof/>
        </w:rPr>
        <w:drawing>
          <wp:anchor distT="0" distB="0" distL="114300" distR="114300" simplePos="0" relativeHeight="251706368" behindDoc="1" locked="0" layoutInCell="1" allowOverlap="1" wp14:anchorId="3C8ADE44" wp14:editId="7E31999E">
            <wp:simplePos x="0" y="0"/>
            <wp:positionH relativeFrom="column">
              <wp:posOffset>5327015</wp:posOffset>
            </wp:positionH>
            <wp:positionV relativeFrom="paragraph">
              <wp:posOffset>427990</wp:posOffset>
            </wp:positionV>
            <wp:extent cx="455295" cy="1019810"/>
            <wp:effectExtent l="0" t="0" r="0" b="0"/>
            <wp:wrapTight wrapText="bothSides">
              <wp:wrapPolygon edited="0">
                <wp:start x="0" y="0"/>
                <wp:lineTo x="0" y="16543"/>
                <wp:lineTo x="10845" y="19367"/>
                <wp:lineTo x="0" y="19367"/>
                <wp:lineTo x="0" y="21385"/>
                <wp:lineTo x="20787" y="21385"/>
                <wp:lineTo x="20787" y="19367"/>
                <wp:lineTo x="10845" y="19367"/>
                <wp:lineTo x="20787" y="16139"/>
                <wp:lineTo x="20787" y="0"/>
                <wp:lineTo x="0" y="0"/>
              </wp:wrapPolygon>
            </wp:wrapTight>
            <wp:docPr id="5" name="Grafický 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cký objekt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80C">
        <w:rPr>
          <w:rFonts w:ascii="Arial-ItalicMT" w:hAnsi="Arial-ItalicMT" w:cs="Arial-ItalicMT"/>
          <w:i/>
          <w:iCs/>
          <w:noProof/>
          <w:color w:val="17365D"/>
          <w:sz w:val="18"/>
          <w:szCs w:val="18"/>
        </w:rPr>
        <w:drawing>
          <wp:anchor distT="0" distB="0" distL="114300" distR="114300" simplePos="0" relativeHeight="251614208" behindDoc="1" locked="0" layoutInCell="1" allowOverlap="1" wp14:anchorId="31F5915D" wp14:editId="48B42456">
            <wp:simplePos x="0" y="0"/>
            <wp:positionH relativeFrom="column">
              <wp:posOffset>2414905</wp:posOffset>
            </wp:positionH>
            <wp:positionV relativeFrom="paragraph">
              <wp:posOffset>516255</wp:posOffset>
            </wp:positionV>
            <wp:extent cx="838835" cy="739775"/>
            <wp:effectExtent l="0" t="0" r="0" b="0"/>
            <wp:wrapTight wrapText="bothSides">
              <wp:wrapPolygon edited="0">
                <wp:start x="0" y="0"/>
                <wp:lineTo x="0" y="21136"/>
                <wp:lineTo x="21093" y="21136"/>
                <wp:lineTo x="21093" y="0"/>
                <wp:lineTo x="0" y="0"/>
              </wp:wrapPolygon>
            </wp:wrapTight>
            <wp:docPr id="1" name="Obrázek 1" descr="Obsah obrázku symbol, logo, klipart, siluet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symbol, logo, klipart, silueta&#10;&#10;Popis byl vytvořen automaticky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835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80C">
        <w:rPr>
          <w:noProof/>
        </w:rPr>
        <w:drawing>
          <wp:anchor distT="0" distB="0" distL="114300" distR="114300" simplePos="0" relativeHeight="251737088" behindDoc="1" locked="0" layoutInCell="1" allowOverlap="1" wp14:anchorId="0D526889" wp14:editId="7E0B2372">
            <wp:simplePos x="0" y="0"/>
            <wp:positionH relativeFrom="column">
              <wp:posOffset>-366395</wp:posOffset>
            </wp:positionH>
            <wp:positionV relativeFrom="paragraph">
              <wp:posOffset>559435</wp:posOffset>
            </wp:positionV>
            <wp:extent cx="1104900" cy="643890"/>
            <wp:effectExtent l="0" t="0" r="0" b="0"/>
            <wp:wrapTight wrapText="bothSides">
              <wp:wrapPolygon edited="0">
                <wp:start x="0" y="0"/>
                <wp:lineTo x="0" y="7669"/>
                <wp:lineTo x="4469" y="10225"/>
                <wp:lineTo x="4097" y="21089"/>
                <wp:lineTo x="18621" y="21089"/>
                <wp:lineTo x="18993" y="10225"/>
                <wp:lineTo x="21228" y="8947"/>
                <wp:lineTo x="21228" y="1278"/>
                <wp:lineTo x="1117" y="0"/>
                <wp:lineTo x="0" y="0"/>
              </wp:wrapPolygon>
            </wp:wrapTight>
            <wp:docPr id="8" name="Obrázek 8" descr="Obsah obrázku černá, tm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 descr="Obsah obrázku černá, tma&#10;&#10;Popis byl vytvořen automaticky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21EE6" w:rsidRPr="00D222F4" w:rsidSect="00D222F4">
      <w:pgSz w:w="11900" w:h="16840"/>
      <w:pgMar w:top="2182" w:right="1529" w:bottom="1808" w:left="15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1EE6"/>
    <w:rsid w:val="001E5BDE"/>
    <w:rsid w:val="003C3FE9"/>
    <w:rsid w:val="00494F43"/>
    <w:rsid w:val="009554DC"/>
    <w:rsid w:val="00AE664C"/>
    <w:rsid w:val="00C37292"/>
    <w:rsid w:val="00D222F4"/>
    <w:rsid w:val="00D7280C"/>
    <w:rsid w:val="00F2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463A"/>
  <w15:docId w15:val="{05907455-9397-8A43-8D04-3568B6D1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E664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E66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image" Target="media/image8.sv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CocoaOOXMLWriter/2113.6</generator>
</meta>
</file>

<file path=customXml/itemProps1.xml><?xml version="1.0" encoding="utf-8"?>
<ds:datastoreItem xmlns:ds="http://schemas.openxmlformats.org/officeDocument/2006/customXml" ds:itemID="{1BAC9627-7954-594A-810E-BD778265CA32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507</Words>
  <Characters>2998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Tomáš Binter</cp:lastModifiedBy>
  <cp:revision>9</cp:revision>
  <dcterms:created xsi:type="dcterms:W3CDTF">2023-01-24T12:29:00Z</dcterms:created>
  <dcterms:modified xsi:type="dcterms:W3CDTF">2023-04-28T13:21:00Z</dcterms:modified>
</cp:coreProperties>
</file>